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6345"/>
        <w:gridCol w:w="7984"/>
        <w:gridCol w:w="7150"/>
      </w:tblGrid>
      <w:tr w:rsidR="005164BA" w:rsidTr="005164BA">
        <w:tc>
          <w:tcPr>
            <w:tcW w:w="6345" w:type="dxa"/>
          </w:tcPr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Societa</w:t>
            </w:r>
            <w:proofErr w:type="spellEnd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 xml:space="preserve"> "ECOLOGIA E AMBIENTE" </w:t>
            </w: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S.p.A</w:t>
            </w:r>
            <w:proofErr w:type="spellEnd"/>
          </w:p>
        </w:tc>
        <w:tc>
          <w:tcPr>
            <w:tcW w:w="7984" w:type="dxa"/>
          </w:tcPr>
          <w:p w:rsidR="005164BA" w:rsidRPr="00705AC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>Forma giuridica: Società per azioni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 xml:space="preserve">Sede legale: Termini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>Imerese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>, Via Falcone e Borsellino n.100/D - cap. 90018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21"/>
                <w:sz w:val="24"/>
                <w:szCs w:val="24"/>
                <w:lang w:val="it-IT"/>
              </w:rPr>
              <w:t xml:space="preserve">Indirizzo PEC: </w:t>
            </w:r>
            <w:r w:rsidRPr="00705ACA">
              <w:rPr>
                <w:rFonts w:ascii="Book Antiqua" w:hAnsi="Book Antiqua" w:cs="Times New Roman"/>
                <w:color w:val="000000"/>
                <w:w w:val="121"/>
                <w:sz w:val="24"/>
                <w:szCs w:val="24"/>
                <w:u w:val="single"/>
                <w:lang w:val="it-IT"/>
              </w:rPr>
              <w:t>atopa5gpec.it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Codice fiscale: 051605200820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1"/>
                <w:sz w:val="24"/>
                <w:szCs w:val="24"/>
                <w:lang w:val="it-IT"/>
              </w:rPr>
              <w:t>Numero REA: PA — 238774</w:t>
            </w:r>
          </w:p>
          <w:p w:rsidR="005164BA" w:rsidRPr="005164B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Data atto di costituzione: 30/12/2002</w:t>
            </w:r>
          </w:p>
        </w:tc>
        <w:tc>
          <w:tcPr>
            <w:tcW w:w="7150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b/>
                <w:color w:val="000000"/>
                <w:w w:val="124"/>
                <w:sz w:val="24"/>
                <w:szCs w:val="24"/>
                <w:lang w:val="it-IT"/>
              </w:rPr>
              <w:t>Procedura in corso: liquidazione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Soggetto liquidatore: Dott.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Norata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 Giuseppe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Misura della partecipazione del Comune: 2,78%.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u w:val="single"/>
                <w:lang w:val="it-IT"/>
              </w:rPr>
              <w:t>Misure di razionalizzazione</w:t>
            </w:r>
            <w:r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u w:val="single"/>
                <w:lang w:val="it-IT"/>
              </w:rPr>
              <w:t xml:space="preserve"> (delibera C.C. 3/2021):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24"/>
                <w:sz w:val="24"/>
                <w:szCs w:val="24"/>
                <w:lang w:val="it-IT"/>
              </w:rPr>
              <w:t xml:space="preserve">La Società è  in liquidazione  e cesserà a seguito del venir meno della gestione commissariale. </w:t>
            </w:r>
            <w:r w:rsidRPr="00705ACA">
              <w:rPr>
                <w:rFonts w:ascii="Book Antiqua" w:hAnsi="Book Antiqua" w:cs="Times New Roman"/>
                <w:color w:val="000000"/>
                <w:w w:val="120"/>
                <w:sz w:val="24"/>
                <w:szCs w:val="24"/>
                <w:lang w:val="it-IT"/>
              </w:rPr>
              <w:t xml:space="preserve">Attualmente, in applicazione della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20"/>
                <w:sz w:val="24"/>
                <w:szCs w:val="24"/>
                <w:lang w:val="it-IT"/>
              </w:rPr>
              <w:t>L.R.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20"/>
                <w:sz w:val="24"/>
                <w:szCs w:val="24"/>
                <w:lang w:val="it-IT"/>
              </w:rPr>
              <w:t xml:space="preserve"> n.9/20101 6 in fase di proroga a seguito dell'Ordinanza del </w:t>
            </w: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Presidente della Regione Sicilia n.8/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Rif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 del 12/12/2018.</w:t>
            </w:r>
          </w:p>
          <w:p w:rsidR="005164BA" w:rsidRPr="00705AC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</w:pPr>
          </w:p>
        </w:tc>
      </w:tr>
      <w:tr w:rsidR="005164BA" w:rsidTr="005164BA">
        <w:tc>
          <w:tcPr>
            <w:tcW w:w="6345" w:type="dxa"/>
          </w:tcPr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Societa</w:t>
            </w:r>
            <w:proofErr w:type="spellEnd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 xml:space="preserve"> "</w:t>
            </w:r>
            <w:proofErr w:type="spellStart"/>
            <w:r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EX.T.R.E.ME.</w:t>
            </w:r>
            <w:proofErr w:type="spellEnd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 xml:space="preserve">" </w:t>
            </w: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S.</w:t>
            </w:r>
            <w:r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r</w:t>
            </w:r>
            <w:r w:rsidRPr="00705ACA"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.</w:t>
            </w:r>
            <w:r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l</w:t>
            </w:r>
            <w:proofErr w:type="spellEnd"/>
            <w:r>
              <w:rPr>
                <w:rFonts w:ascii="Book Antiqua" w:hAnsi="Book Antiqua" w:cs="Times New Roman"/>
                <w:b/>
                <w:color w:val="000000"/>
                <w:w w:val="118"/>
                <w:sz w:val="24"/>
                <w:szCs w:val="24"/>
                <w:u w:val="single"/>
                <w:lang w:val="it-IT"/>
              </w:rPr>
              <w:t>,</w:t>
            </w:r>
          </w:p>
        </w:tc>
        <w:tc>
          <w:tcPr>
            <w:tcW w:w="7984" w:type="dxa"/>
          </w:tcPr>
          <w:p w:rsidR="005164BA" w:rsidRPr="00705AC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 xml:space="preserve">Forma giuridica: Società </w:t>
            </w:r>
            <w:r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>consortile a responsabilità limitata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 xml:space="preserve">Sede legale: </w:t>
            </w:r>
            <w:r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>Palermo</w:t>
            </w:r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 xml:space="preserve">, Via </w:t>
            </w:r>
            <w:r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>XX Settembre n. 53</w:t>
            </w:r>
            <w:r w:rsidRPr="00705ACA"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 xml:space="preserve"> - cap. 90</w:t>
            </w:r>
            <w:r>
              <w:rPr>
                <w:rFonts w:ascii="Book Antiqua" w:hAnsi="Book Antiqua" w:cs="Times New Roman"/>
                <w:color w:val="000000"/>
                <w:w w:val="108"/>
                <w:sz w:val="24"/>
                <w:szCs w:val="24"/>
                <w:lang w:val="it-IT"/>
              </w:rPr>
              <w:t>141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 w:cs="Times New Roman"/>
                <w:color w:val="000000"/>
                <w:w w:val="121"/>
                <w:sz w:val="24"/>
                <w:szCs w:val="24"/>
                <w:lang w:val="it-IT"/>
              </w:rPr>
              <w:t xml:space="preserve">Indirizzo </w:t>
            </w:r>
            <w:r w:rsidRPr="00705ACA">
              <w:rPr>
                <w:rFonts w:ascii="Book Antiqua" w:hAnsi="Book Antiqua" w:cs="Times New Roman"/>
                <w:color w:val="000000"/>
                <w:w w:val="121"/>
                <w:sz w:val="24"/>
                <w:szCs w:val="24"/>
                <w:lang w:val="it-IT"/>
              </w:rPr>
              <w:t xml:space="preserve">PEC: </w:t>
            </w:r>
            <w:r>
              <w:rPr>
                <w:rFonts w:ascii="Book Antiqua" w:hAnsi="Book Antiqua" w:cs="Times New Roman"/>
                <w:color w:val="000000"/>
                <w:w w:val="121"/>
                <w:sz w:val="24"/>
                <w:szCs w:val="24"/>
                <w:u w:val="single"/>
                <w:lang w:val="it-IT"/>
              </w:rPr>
              <w:t>rag.giuseppefiasconaro@odcec.legalmail.it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 xml:space="preserve">Codice fiscale: </w:t>
            </w:r>
            <w:r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04929210823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1"/>
                <w:sz w:val="24"/>
                <w:szCs w:val="24"/>
                <w:lang w:val="it-IT"/>
              </w:rPr>
              <w:t xml:space="preserve">Numero REA: PA — </w:t>
            </w:r>
            <w:r>
              <w:rPr>
                <w:rFonts w:ascii="Book Antiqua" w:hAnsi="Book Antiqua" w:cs="Times New Roman"/>
                <w:color w:val="000000"/>
                <w:w w:val="111"/>
                <w:sz w:val="24"/>
                <w:szCs w:val="24"/>
                <w:lang w:val="it-IT"/>
              </w:rPr>
              <w:t>224921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 xml:space="preserve">Data atto di costituzione: </w:t>
            </w:r>
            <w:r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03/07/2000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50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b/>
                <w:color w:val="000000"/>
                <w:w w:val="124"/>
                <w:sz w:val="24"/>
                <w:szCs w:val="24"/>
                <w:lang w:val="it-IT"/>
              </w:rPr>
              <w:t>Procedura in corso: liquidazione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Soggetto liquidatore: Dott. </w:t>
            </w:r>
            <w:proofErr w:type="spellStart"/>
            <w:r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Fiasconaro</w:t>
            </w:r>
            <w:proofErr w:type="spellEnd"/>
            <w:r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 Giuseppe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Misura della partecipazione del Comune: 2,</w:t>
            </w:r>
            <w:r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35</w:t>
            </w: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>%.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u w:val="single"/>
                <w:lang w:val="it-IT"/>
              </w:rPr>
              <w:t>Misure di razionalizzazione</w:t>
            </w:r>
            <w:r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u w:val="single"/>
                <w:lang w:val="it-IT"/>
              </w:rPr>
              <w:t xml:space="preserve"> (delibera C.C. 3/2021):</w:t>
            </w:r>
          </w:p>
          <w:p w:rsidR="005164BA" w:rsidRDefault="005164BA" w:rsidP="005164BA">
            <w:pPr>
              <w:spacing w:line="380" w:lineRule="exact"/>
              <w:jc w:val="both"/>
              <w:rPr>
                <w:rFonts w:ascii="Book Antiqua" w:hAnsi="Book Antiqua" w:cs="Times New Roman"/>
                <w:color w:val="000000"/>
                <w:w w:val="124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24"/>
                <w:sz w:val="24"/>
                <w:szCs w:val="24"/>
                <w:lang w:val="it-IT"/>
              </w:rPr>
              <w:t xml:space="preserve">La Società è  in liquidazione  e cesserà a seguito del venir meno della gestione </w:t>
            </w:r>
            <w:proofErr w:type="spellStart"/>
            <w:r>
              <w:rPr>
                <w:rFonts w:ascii="Book Antiqua" w:hAnsi="Book Antiqua" w:cs="Times New Roman"/>
                <w:color w:val="000000"/>
                <w:w w:val="124"/>
                <w:sz w:val="24"/>
                <w:szCs w:val="24"/>
                <w:lang w:val="it-IT"/>
              </w:rPr>
              <w:t>liquidatoria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24"/>
                <w:sz w:val="24"/>
                <w:szCs w:val="24"/>
                <w:lang w:val="it-IT"/>
              </w:rPr>
              <w:t xml:space="preserve">. 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5164BA" w:rsidTr="005164BA">
        <w:tc>
          <w:tcPr>
            <w:tcW w:w="6345" w:type="dxa"/>
          </w:tcPr>
          <w:p w:rsidR="005164BA" w:rsidRDefault="005164BA" w:rsidP="005164BA">
            <w:pPr>
              <w:tabs>
                <w:tab w:val="left" w:pos="1814"/>
              </w:tabs>
              <w:spacing w:line="380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24"/>
                <w:sz w:val="24"/>
                <w:szCs w:val="24"/>
                <w:u w:val="single"/>
                <w:lang w:val="it-IT"/>
              </w:rPr>
              <w:t>S.R.R.</w:t>
            </w:r>
            <w:proofErr w:type="spellEnd"/>
            <w:r w:rsidRPr="00705ACA">
              <w:rPr>
                <w:rFonts w:ascii="Book Antiqua" w:hAnsi="Book Antiqua" w:cs="Times New Roman"/>
                <w:b/>
                <w:color w:val="000000"/>
                <w:w w:val="124"/>
                <w:sz w:val="24"/>
                <w:szCs w:val="24"/>
                <w:u w:val="single"/>
                <w:lang w:val="it-IT"/>
              </w:rPr>
              <w:t xml:space="preserve"> SOCIETA PER LA REGOLAMENTAZIONE RIFIUTI PALERMO</w:t>
            </w:r>
            <w:r>
              <w:rPr>
                <w:rFonts w:ascii="Book Antiqua" w:hAnsi="Book Antiqua" w:cs="Times New Roman"/>
                <w:b/>
                <w:color w:val="000000"/>
                <w:w w:val="124"/>
                <w:sz w:val="24"/>
                <w:szCs w:val="24"/>
                <w:u w:val="single"/>
                <w:lang w:val="it-IT"/>
              </w:rPr>
              <w:t xml:space="preserve"> </w:t>
            </w:r>
            <w:r w:rsidRPr="00705ACA">
              <w:rPr>
                <w:rFonts w:ascii="Book Antiqua" w:hAnsi="Book Antiqua" w:cs="Times New Roman"/>
                <w:b/>
                <w:color w:val="000000"/>
                <w:w w:val="122"/>
                <w:sz w:val="24"/>
                <w:szCs w:val="24"/>
                <w:u w:val="single"/>
                <w:lang w:val="it-IT"/>
              </w:rPr>
              <w:t>PROVINCIA EST.</w:t>
            </w:r>
          </w:p>
        </w:tc>
        <w:tc>
          <w:tcPr>
            <w:tcW w:w="7984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Forma giuridica: Società consortile a responsabilità limitata</w:t>
            </w:r>
          </w:p>
          <w:p w:rsidR="005164BA" w:rsidRPr="00705ACA" w:rsidRDefault="005164BA" w:rsidP="005164BA">
            <w:pPr>
              <w:spacing w:line="380" w:lineRule="exact"/>
              <w:ind w:firstLine="4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Sede legale: Termini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Imerese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, Via Falcone e Borsellino 100/D cap. 90018 </w:t>
            </w:r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lang w:val="it-IT"/>
              </w:rPr>
              <w:t xml:space="preserve">Indirizzo PEC: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6"/>
                <w:sz w:val="24"/>
                <w:szCs w:val="24"/>
                <w:u w:val="single"/>
                <w:lang w:val="it-IT"/>
              </w:rPr>
              <w:t>srrpalermoprovinciaest@legalmailit</w:t>
            </w:r>
            <w:proofErr w:type="spellEnd"/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3"/>
                <w:sz w:val="24"/>
                <w:szCs w:val="24"/>
                <w:lang w:val="it-IT"/>
              </w:rPr>
              <w:t xml:space="preserve">Codice fiscale —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3"/>
                <w:sz w:val="24"/>
                <w:szCs w:val="24"/>
                <w:lang w:val="it-IT"/>
              </w:rPr>
              <w:t>P.IVA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3"/>
                <w:sz w:val="24"/>
                <w:szCs w:val="24"/>
                <w:lang w:val="it-IT"/>
              </w:rPr>
              <w:t xml:space="preserve"> : 06258150827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2"/>
                <w:sz w:val="24"/>
                <w:szCs w:val="24"/>
                <w:lang w:val="it-IT"/>
              </w:rPr>
              <w:t>Numero REA: PA — 309030</w:t>
            </w:r>
          </w:p>
          <w:p w:rsidR="005164BA" w:rsidRDefault="005164BA" w:rsidP="005164BA">
            <w:pPr>
              <w:spacing w:line="380" w:lineRule="exact"/>
              <w:jc w:val="both"/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 xml:space="preserve">Data atto di costituzione: 21/10/2013 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50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b/>
                <w:color w:val="000000"/>
                <w:w w:val="117"/>
                <w:sz w:val="24"/>
                <w:szCs w:val="24"/>
                <w:lang w:val="it-IT"/>
              </w:rPr>
              <w:t>Stato attività: attiva</w:t>
            </w:r>
          </w:p>
          <w:p w:rsidR="005164BA" w:rsidRPr="00705ACA" w:rsidRDefault="005164BA" w:rsidP="005164BA">
            <w:pPr>
              <w:spacing w:line="380" w:lineRule="exact"/>
              <w:ind w:firstLine="4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18"/>
                <w:sz w:val="24"/>
                <w:szCs w:val="24"/>
                <w:lang w:val="it-IT"/>
              </w:rPr>
              <w:t xml:space="preserve">Commissario straordinario: Dott. Francesco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8"/>
                <w:sz w:val="24"/>
                <w:szCs w:val="24"/>
                <w:lang w:val="it-IT"/>
              </w:rPr>
              <w:t>Mannone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8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18"/>
                <w:sz w:val="24"/>
                <w:szCs w:val="24"/>
                <w:lang w:val="it-IT"/>
              </w:rPr>
              <w:t>D.P.R.S.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18"/>
                <w:sz w:val="24"/>
                <w:szCs w:val="24"/>
                <w:lang w:val="it-IT"/>
              </w:rPr>
              <w:t xml:space="preserve"> n.526/2017) </w:t>
            </w:r>
            <w:r w:rsidRPr="00705ACA">
              <w:rPr>
                <w:rFonts w:ascii="Book Antiqua" w:hAnsi="Book Antiqua" w:cs="Times New Roman"/>
                <w:color w:val="000000"/>
                <w:w w:val="117"/>
                <w:sz w:val="24"/>
                <w:szCs w:val="24"/>
                <w:lang w:val="it-IT"/>
              </w:rPr>
              <w:t>Misura della partecipazione del Comune: 1,74%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5164BA" w:rsidTr="005164BA">
        <w:tc>
          <w:tcPr>
            <w:tcW w:w="6345" w:type="dxa"/>
          </w:tcPr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2B6771">
              <w:rPr>
                <w:rFonts w:ascii="Book Antiqua" w:hAnsi="Book Antiqua" w:cs="Times New Roman"/>
                <w:b/>
                <w:color w:val="000000"/>
                <w:w w:val="111"/>
                <w:sz w:val="24"/>
                <w:szCs w:val="24"/>
                <w:u w:val="single"/>
                <w:lang w:val="it-IT"/>
              </w:rPr>
              <w:t>SO.SVI.MA</w:t>
            </w:r>
            <w:proofErr w:type="spellEnd"/>
            <w:r w:rsidRPr="002B6771">
              <w:rPr>
                <w:rFonts w:ascii="Book Antiqua" w:hAnsi="Book Antiqua" w:cs="Times New Roman"/>
                <w:b/>
                <w:color w:val="000000"/>
                <w:w w:val="111"/>
                <w:sz w:val="24"/>
                <w:szCs w:val="24"/>
                <w:u w:val="single"/>
                <w:lang w:val="it-IT"/>
              </w:rPr>
              <w:t xml:space="preserve"> </w:t>
            </w:r>
            <w:proofErr w:type="spellStart"/>
            <w:r w:rsidRPr="002B6771">
              <w:rPr>
                <w:rFonts w:ascii="Book Antiqua" w:hAnsi="Book Antiqua" w:cs="Times New Roman"/>
                <w:b/>
                <w:color w:val="000000"/>
                <w:w w:val="111"/>
                <w:sz w:val="24"/>
                <w:szCs w:val="24"/>
                <w:u w:val="single"/>
                <w:lang w:val="it-IT"/>
              </w:rPr>
              <w:t>S.p.a</w:t>
            </w:r>
            <w:proofErr w:type="spellEnd"/>
          </w:p>
        </w:tc>
        <w:tc>
          <w:tcPr>
            <w:tcW w:w="7984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7"/>
                <w:sz w:val="24"/>
                <w:szCs w:val="24"/>
                <w:lang w:val="it-IT"/>
              </w:rPr>
              <w:t xml:space="preserve">Forma giuridica: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07"/>
                <w:sz w:val="24"/>
                <w:szCs w:val="24"/>
                <w:lang w:val="it-IT"/>
              </w:rPr>
              <w:t>Societa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07"/>
                <w:sz w:val="24"/>
                <w:szCs w:val="24"/>
                <w:lang w:val="it-IT"/>
              </w:rPr>
              <w:t xml:space="preserve"> per azioni ( oggi trasformata in Agenzia di Sviluppo) </w:t>
            </w:r>
            <w:r w:rsidRPr="00705ACA">
              <w:rPr>
                <w:rFonts w:ascii="Book Antiqua" w:hAnsi="Book Antiqua" w:cs="Times New Roman"/>
                <w:color w:val="000000"/>
                <w:w w:val="104"/>
                <w:sz w:val="24"/>
                <w:szCs w:val="24"/>
                <w:lang w:val="it-IT"/>
              </w:rPr>
              <w:t>Sede legale: Castellana Sicula, Viale Risorgimento n.</w:t>
            </w:r>
            <w:r>
              <w:rPr>
                <w:rFonts w:ascii="Book Antiqua" w:hAnsi="Book Antiqua" w:cs="Times New Roman"/>
                <w:color w:val="000000"/>
                <w:w w:val="104"/>
                <w:sz w:val="24"/>
                <w:szCs w:val="24"/>
                <w:lang w:val="it-IT"/>
              </w:rPr>
              <w:t xml:space="preserve"> 13 B —</w:t>
            </w:r>
            <w:r w:rsidRPr="00705ACA">
              <w:rPr>
                <w:rFonts w:ascii="Book Antiqua" w:hAnsi="Book Antiqua" w:cs="Times New Roman"/>
                <w:color w:val="000000"/>
                <w:w w:val="104"/>
                <w:sz w:val="24"/>
                <w:szCs w:val="24"/>
                <w:lang w:val="it-IT"/>
              </w:rPr>
              <w:t>90020</w:t>
            </w:r>
            <w:r>
              <w:rPr>
                <w:rFonts w:ascii="Book Antiqua" w:hAnsi="Book Antiqua" w:cs="Times New Roman"/>
                <w:color w:val="000000"/>
                <w:w w:val="104"/>
                <w:sz w:val="24"/>
                <w:szCs w:val="24"/>
                <w:lang w:val="it-IT"/>
              </w:rPr>
              <w:br/>
            </w:r>
            <w:r w:rsidRPr="00705ACA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  <w:lang w:val="it-IT"/>
              </w:rPr>
              <w:t>Indirizzo Pec: sosvima@pec.it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5"/>
                <w:sz w:val="24"/>
                <w:szCs w:val="24"/>
                <w:lang w:val="it-IT"/>
              </w:rPr>
              <w:t>Codice fiscale: 04533490829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5"/>
                <w:sz w:val="24"/>
                <w:szCs w:val="24"/>
                <w:lang w:val="it-IT"/>
              </w:rPr>
              <w:t>Data costituzione: 21/05/1997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50" w:type="dxa"/>
          </w:tcPr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b/>
                <w:color w:val="000000"/>
                <w:w w:val="107"/>
                <w:sz w:val="24"/>
                <w:szCs w:val="24"/>
                <w:lang w:val="it-IT"/>
              </w:rPr>
              <w:t xml:space="preserve">Stato </w:t>
            </w:r>
            <w:proofErr w:type="spellStart"/>
            <w:r w:rsidRPr="00705ACA">
              <w:rPr>
                <w:rFonts w:ascii="Book Antiqua" w:hAnsi="Book Antiqua" w:cs="Times New Roman"/>
                <w:b/>
                <w:color w:val="000000"/>
                <w:w w:val="107"/>
                <w:sz w:val="24"/>
                <w:szCs w:val="24"/>
                <w:lang w:val="it-IT"/>
              </w:rPr>
              <w:t>attivita</w:t>
            </w:r>
            <w:proofErr w:type="spellEnd"/>
            <w:r w:rsidRPr="00705ACA">
              <w:rPr>
                <w:rFonts w:ascii="Book Antiqua" w:hAnsi="Book Antiqua" w:cs="Times New Roman"/>
                <w:b/>
                <w:color w:val="000000"/>
                <w:w w:val="107"/>
                <w:sz w:val="24"/>
                <w:szCs w:val="24"/>
                <w:lang w:val="it-IT"/>
              </w:rPr>
              <w:t>: attiva</w:t>
            </w:r>
          </w:p>
          <w:p w:rsidR="005164BA" w:rsidRDefault="005164BA" w:rsidP="005164BA">
            <w:pPr>
              <w:spacing w:line="380" w:lineRule="exact"/>
              <w:jc w:val="both"/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>Rappresentante legale: Dott.</w:t>
            </w:r>
            <w:r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 xml:space="preserve"> </w:t>
            </w:r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 xml:space="preserve">Alessandro </w:t>
            </w:r>
            <w:proofErr w:type="spellStart"/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>Ficile</w:t>
            </w:r>
            <w:proofErr w:type="spellEnd"/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 xml:space="preserve">  </w:t>
            </w:r>
          </w:p>
          <w:p w:rsidR="005164BA" w:rsidRPr="00705ACA" w:rsidRDefault="005164BA" w:rsidP="005164BA">
            <w:pPr>
              <w:spacing w:line="380" w:lineRule="exact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05ACA">
              <w:rPr>
                <w:rFonts w:ascii="Book Antiqua" w:hAnsi="Book Antiqua" w:cs="Times New Roman"/>
                <w:color w:val="000000"/>
                <w:w w:val="106"/>
                <w:sz w:val="24"/>
                <w:szCs w:val="24"/>
                <w:lang w:val="it-IT"/>
              </w:rPr>
              <w:t>Misura della partecipazione del Comune: 1,22%</w:t>
            </w:r>
          </w:p>
          <w:p w:rsidR="005164BA" w:rsidRDefault="005164BA" w:rsidP="005164BA">
            <w:pPr>
              <w:tabs>
                <w:tab w:val="left" w:pos="1814"/>
              </w:tabs>
              <w:spacing w:line="380" w:lineRule="exact"/>
              <w:jc w:val="both"/>
              <w:rPr>
                <w:rFonts w:ascii="Book Antiqua" w:hAnsi="Book Antiqua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5164BA" w:rsidRDefault="005164BA" w:rsidP="005164BA">
      <w:pPr>
        <w:tabs>
          <w:tab w:val="left" w:pos="1814"/>
        </w:tabs>
        <w:spacing w:after="0" w:line="380" w:lineRule="exact"/>
        <w:jc w:val="both"/>
        <w:rPr>
          <w:rFonts w:ascii="Book Antiqua" w:hAnsi="Book Antiqua" w:cs="Times New Roman"/>
          <w:b/>
          <w:color w:val="000000"/>
          <w:sz w:val="24"/>
          <w:szCs w:val="24"/>
          <w:lang w:val="it-IT"/>
        </w:rPr>
      </w:pPr>
    </w:p>
    <w:p w:rsidR="00DF4F4E" w:rsidRDefault="00DF4F4E"/>
    <w:sectPr w:rsidR="00DF4F4E" w:rsidSect="005164BA">
      <w:pgSz w:w="23814" w:h="16839" w:orient="landscape" w:code="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64BA"/>
    <w:rsid w:val="005164BA"/>
    <w:rsid w:val="00D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4BA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 1</dc:creator>
  <cp:lastModifiedBy>Ragioneria 1</cp:lastModifiedBy>
  <cp:revision>1</cp:revision>
  <dcterms:created xsi:type="dcterms:W3CDTF">2021-02-23T07:54:00Z</dcterms:created>
  <dcterms:modified xsi:type="dcterms:W3CDTF">2021-02-23T08:00:00Z</dcterms:modified>
</cp:coreProperties>
</file>